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0F5" w:rsidRDefault="00DA15AF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noProof/>
          <w:sz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43180</wp:posOffset>
            </wp:positionV>
            <wp:extent cx="1971675" cy="314325"/>
            <wp:effectExtent l="19050" t="0" r="9525" b="0"/>
            <wp:wrapSquare wrapText="bothSides"/>
            <wp:docPr id="5" name="Slika 5" descr="http://www.mizks.gov.si/fileadmin/mizks.gov.si/pageuploads/podrocje/Strukturni_skladi/Logotipi/MIZS_slovens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zks.gov.si/fileadmin/mizks.gov.si/pageuploads/podrocje/Strukturni_skladi/Logotipi/MIZS_slovensc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1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-4445</wp:posOffset>
            </wp:positionV>
            <wp:extent cx="2057400" cy="569595"/>
            <wp:effectExtent l="19050" t="0" r="0" b="0"/>
            <wp:wrapSquare wrapText="bothSides"/>
            <wp:docPr id="12" name="Slika 12" descr="LOGOTIP-ESS-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TIP-ESS-SL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-175895</wp:posOffset>
            </wp:positionV>
            <wp:extent cx="495300" cy="657225"/>
            <wp:effectExtent l="19050" t="0" r="0" b="0"/>
            <wp:wrapSquare wrapText="bothSides"/>
            <wp:docPr id="11" name="Slika 4" descr="Opis: Opis: Opis: http://sites.google.com/site/scpetprojektegradiva/_/rsrc/1227218497223/Home/desno%20zr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Opis: Opis: Opis: http://sites.google.com/site/scpetprojektegradiva/_/rsrc/1227218497223/Home/desno%20zrs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15AF" w:rsidRDefault="00DA15AF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:rsidR="00DA15AF" w:rsidRDefault="00DA15AF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ab/>
      </w:r>
    </w:p>
    <w:p w:rsidR="00DA15AF" w:rsidRDefault="00DA15AF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:rsidR="00D210F5" w:rsidRDefault="00D210F5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:rsidR="00D210F5" w:rsidRDefault="00D210F5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768"/>
        <w:gridCol w:w="6422"/>
      </w:tblGrid>
      <w:tr w:rsidR="00D210F5">
        <w:trPr>
          <w:trHeight w:val="1"/>
        </w:trPr>
        <w:tc>
          <w:tcPr>
            <w:tcW w:w="27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2" w:space="0" w:color="FFFFFF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4F81BD"/>
              </w:rPr>
              <w:t>Datum:  17. 3. 2014</w:t>
            </w:r>
          </w:p>
        </w:tc>
        <w:tc>
          <w:tcPr>
            <w:tcW w:w="6490" w:type="dxa"/>
            <w:tcBorders>
              <w:top w:val="single" w:sz="0" w:space="0" w:color="000000"/>
              <w:left w:val="single" w:sz="2" w:space="0" w:color="FFFFFF"/>
              <w:bottom w:val="single" w:sz="0" w:space="0" w:color="000000"/>
              <w:right w:val="single" w:sz="0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4F81BD"/>
              </w:rPr>
              <w:t>Projekt OBOGATENO UČENJE TUJIH JEZIKOV 2013-15</w:t>
            </w:r>
          </w:p>
        </w:tc>
      </w:tr>
    </w:tbl>
    <w:p w:rsidR="00D210F5" w:rsidRDefault="00D210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4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996"/>
        <w:gridCol w:w="1446"/>
        <w:gridCol w:w="1437"/>
        <w:gridCol w:w="1435"/>
        <w:gridCol w:w="1440"/>
        <w:gridCol w:w="1436"/>
      </w:tblGrid>
      <w:tr w:rsidR="00D210F5">
        <w:trPr>
          <w:trHeight w:val="1"/>
        </w:trPr>
        <w:tc>
          <w:tcPr>
            <w:tcW w:w="20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4F81BD"/>
              </w:rPr>
              <w:t>Šola</w:t>
            </w:r>
          </w:p>
        </w:tc>
        <w:tc>
          <w:tcPr>
            <w:tcW w:w="7272" w:type="dxa"/>
            <w:gridSpan w:val="5"/>
            <w:tcBorders>
              <w:top w:val="single" w:sz="0" w:space="0" w:color="000000"/>
              <w:left w:val="single" w:sz="0" w:space="0" w:color="000000"/>
              <w:bottom w:val="single" w:sz="2" w:space="0" w:color="4F81BD"/>
              <w:right w:val="single" w:sz="0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Osnovna šola Antona Tomaža Linharta, Kranjska c. 27, 4240 Radovljica</w:t>
            </w:r>
          </w:p>
        </w:tc>
      </w:tr>
      <w:tr w:rsidR="00D210F5">
        <w:trPr>
          <w:trHeight w:val="1"/>
        </w:trPr>
        <w:tc>
          <w:tcPr>
            <w:tcW w:w="2013" w:type="dxa"/>
            <w:vMerge w:val="restart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4F81BD"/>
              </w:rPr>
              <w:t>Jezik/-i: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F81BD"/>
              </w:rPr>
              <w:t>ANG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F81BD"/>
              </w:rPr>
              <w:t>FRA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F81BD"/>
              </w:rPr>
              <w:t>ITA</w:t>
            </w:r>
          </w:p>
        </w:tc>
        <w:tc>
          <w:tcPr>
            <w:tcW w:w="1456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F81BD"/>
              </w:rPr>
              <w:t>NEM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F81BD"/>
              </w:rPr>
              <w:t>ŠPA</w:t>
            </w:r>
          </w:p>
        </w:tc>
      </w:tr>
      <w:tr w:rsidR="00D210F5">
        <w:trPr>
          <w:trHeight w:val="1"/>
        </w:trPr>
        <w:tc>
          <w:tcPr>
            <w:tcW w:w="2013" w:type="dxa"/>
            <w:vMerge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D210F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ANG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FRA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6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NEM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ŠPA</w:t>
            </w:r>
          </w:p>
        </w:tc>
      </w:tr>
      <w:tr w:rsidR="00D210F5">
        <w:trPr>
          <w:trHeight w:val="1"/>
        </w:trPr>
        <w:tc>
          <w:tcPr>
            <w:tcW w:w="2013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4F81BD"/>
              </w:rPr>
              <w:t>Status/-i: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PŠ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6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2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</w:tr>
      <w:tr w:rsidR="00D210F5">
        <w:trPr>
          <w:trHeight w:val="1"/>
        </w:trPr>
        <w:tc>
          <w:tcPr>
            <w:tcW w:w="2013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4F81BD"/>
              </w:rPr>
              <w:t>Tuji učitelj/-i: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Benjamin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Tweedie</w:t>
            </w:r>
            <w:proofErr w:type="spellEnd"/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6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</w:tr>
      <w:tr w:rsidR="00D210F5">
        <w:trPr>
          <w:trHeight w:val="1"/>
        </w:trPr>
        <w:tc>
          <w:tcPr>
            <w:tcW w:w="2013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4F81BD"/>
              </w:rPr>
              <w:t>Koordinator TJ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Marjana Pogačnik Medved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6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54" w:type="dxa"/>
            <w:tcBorders>
              <w:top w:val="single" w:sz="2" w:space="0" w:color="4F81BD"/>
              <w:left w:val="single" w:sz="2" w:space="0" w:color="4F81BD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</w:tr>
      <w:tr w:rsidR="00D210F5">
        <w:trPr>
          <w:trHeight w:val="1"/>
        </w:trPr>
        <w:tc>
          <w:tcPr>
            <w:tcW w:w="2013" w:type="dxa"/>
            <w:tcBorders>
              <w:top w:val="single" w:sz="4" w:space="0" w:color="4F81BD"/>
              <w:left w:val="single" w:sz="2" w:space="0" w:color="4F81BD"/>
              <w:bottom w:val="single" w:sz="4" w:space="0" w:color="4F81BD"/>
              <w:right w:val="single" w:sz="0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4F81BD"/>
              </w:rPr>
              <w:t>Vodja ŠPT</w:t>
            </w:r>
          </w:p>
        </w:tc>
        <w:tc>
          <w:tcPr>
            <w:tcW w:w="7272" w:type="dxa"/>
            <w:gridSpan w:val="5"/>
            <w:tcBorders>
              <w:top w:val="single" w:sz="4" w:space="0" w:color="4F81BD"/>
              <w:left w:val="single" w:sz="0" w:space="0" w:color="000000"/>
              <w:bottom w:val="single" w:sz="4" w:space="0" w:color="4F81BD"/>
              <w:right w:val="single" w:sz="2" w:space="0" w:color="4F81BD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Alja Štendler</w:t>
            </w:r>
          </w:p>
        </w:tc>
      </w:tr>
    </w:tbl>
    <w:p w:rsidR="00D210F5" w:rsidRDefault="00D210F5">
      <w:pPr>
        <w:spacing w:after="0" w:line="240" w:lineRule="auto"/>
        <w:rPr>
          <w:rFonts w:ascii="Arial Narrow" w:eastAsia="Arial Narrow" w:hAnsi="Arial Narrow" w:cs="Arial Narrow"/>
          <w:b/>
          <w:spacing w:val="140"/>
          <w:sz w:val="18"/>
        </w:rPr>
      </w:pPr>
    </w:p>
    <w:p w:rsidR="00D210F5" w:rsidRDefault="00E32CB5">
      <w:pPr>
        <w:spacing w:after="0" w:line="240" w:lineRule="auto"/>
        <w:jc w:val="both"/>
        <w:rPr>
          <w:rFonts w:ascii="Arial Narrow" w:eastAsia="Arial Narrow" w:hAnsi="Arial Narrow" w:cs="Arial Narrow"/>
          <w:sz w:val="16"/>
        </w:rPr>
      </w:pPr>
      <w:r>
        <w:rPr>
          <w:rFonts w:ascii="Arial Narrow" w:eastAsia="Arial Narrow" w:hAnsi="Arial Narrow" w:cs="Arial Narrow"/>
          <w:b/>
          <w:sz w:val="16"/>
        </w:rPr>
        <w:t>Šola:</w:t>
      </w:r>
      <w:r>
        <w:rPr>
          <w:rFonts w:ascii="Arial Narrow" w:eastAsia="Arial Narrow" w:hAnsi="Arial Narrow" w:cs="Arial Narrow"/>
          <w:sz w:val="16"/>
        </w:rPr>
        <w:t xml:space="preserve"> </w:t>
      </w:r>
      <w:r>
        <w:rPr>
          <w:rFonts w:ascii="Arial Narrow" w:eastAsia="Arial Narrow" w:hAnsi="Arial Narrow" w:cs="Arial Narrow"/>
          <w:i/>
          <w:sz w:val="16"/>
        </w:rPr>
        <w:t xml:space="preserve">Navedite polno ime in naslov. </w:t>
      </w:r>
      <w:r>
        <w:rPr>
          <w:rFonts w:ascii="Arial Narrow" w:eastAsia="Arial Narrow" w:hAnsi="Arial Narrow" w:cs="Arial Narrow"/>
          <w:b/>
          <w:sz w:val="16"/>
        </w:rPr>
        <w:t>Jeziki:</w:t>
      </w:r>
      <w:r>
        <w:rPr>
          <w:rFonts w:ascii="Arial Narrow" w:eastAsia="Arial Narrow" w:hAnsi="Arial Narrow" w:cs="Arial Narrow"/>
          <w:sz w:val="16"/>
        </w:rPr>
        <w:t xml:space="preserve"> </w:t>
      </w:r>
      <w:r>
        <w:rPr>
          <w:rFonts w:ascii="Arial Narrow" w:eastAsia="Arial Narrow" w:hAnsi="Arial Narrow" w:cs="Arial Narrow"/>
          <w:i/>
          <w:sz w:val="16"/>
        </w:rPr>
        <w:t>Jezik/ jezike, ki ga/jih imate, ozna</w:t>
      </w:r>
      <w:r>
        <w:rPr>
          <w:rFonts w:ascii="Times New Roman" w:eastAsia="Times New Roman" w:hAnsi="Times New Roman" w:cs="Times New Roman"/>
          <w:i/>
          <w:sz w:val="16"/>
        </w:rPr>
        <w:t>č</w:t>
      </w:r>
      <w:r>
        <w:rPr>
          <w:rFonts w:ascii="Arial Narrow" w:eastAsia="Arial Narrow" w:hAnsi="Arial Narrow" w:cs="Arial Narrow"/>
          <w:i/>
          <w:sz w:val="16"/>
        </w:rPr>
        <w:t>ite tako, da ponovno izpi</w:t>
      </w:r>
      <w:r>
        <w:rPr>
          <w:rFonts w:ascii="Times New Roman" w:eastAsia="Times New Roman" w:hAnsi="Times New Roman" w:cs="Times New Roman"/>
          <w:i/>
          <w:sz w:val="16"/>
        </w:rPr>
        <w:t>š</w:t>
      </w:r>
      <w:r>
        <w:rPr>
          <w:rFonts w:ascii="Arial Narrow" w:eastAsia="Arial Narrow" w:hAnsi="Arial Narrow" w:cs="Arial Narrow"/>
          <w:i/>
          <w:sz w:val="16"/>
        </w:rPr>
        <w:t xml:space="preserve">ete kratico. </w:t>
      </w:r>
      <w:r>
        <w:rPr>
          <w:rFonts w:ascii="Arial Narrow" w:eastAsia="Arial Narrow" w:hAnsi="Arial Narrow" w:cs="Arial Narrow"/>
          <w:b/>
          <w:sz w:val="16"/>
        </w:rPr>
        <w:t>Status:</w:t>
      </w:r>
      <w:r>
        <w:rPr>
          <w:rFonts w:ascii="Arial Narrow" w:eastAsia="Arial Narrow" w:hAnsi="Arial Narrow" w:cs="Arial Narrow"/>
          <w:sz w:val="16"/>
        </w:rPr>
        <w:t xml:space="preserve"> </w:t>
      </w:r>
      <w:r>
        <w:rPr>
          <w:rFonts w:ascii="Arial Narrow" w:eastAsia="Arial Narrow" w:hAnsi="Arial Narrow" w:cs="Arial Narrow"/>
          <w:i/>
          <w:sz w:val="16"/>
        </w:rPr>
        <w:t>Ozna</w:t>
      </w:r>
      <w:r>
        <w:rPr>
          <w:rFonts w:ascii="Times New Roman" w:eastAsia="Times New Roman" w:hAnsi="Times New Roman" w:cs="Times New Roman"/>
          <w:i/>
          <w:sz w:val="16"/>
        </w:rPr>
        <w:t>č</w:t>
      </w:r>
      <w:r>
        <w:rPr>
          <w:rFonts w:ascii="Arial Narrow" w:eastAsia="Arial Narrow" w:hAnsi="Arial Narrow" w:cs="Arial Narrow"/>
          <w:i/>
          <w:sz w:val="16"/>
        </w:rPr>
        <w:t>ite status za vsak jezik posebej</w:t>
      </w:r>
      <w:r>
        <w:rPr>
          <w:rFonts w:ascii="Arial Narrow" w:eastAsia="Arial Narrow" w:hAnsi="Arial Narrow" w:cs="Arial Narrow"/>
          <w:sz w:val="16"/>
        </w:rPr>
        <w:t xml:space="preserve"> (</w:t>
      </w:r>
      <w:r>
        <w:rPr>
          <w:rFonts w:ascii="Arial Narrow" w:eastAsia="Arial Narrow" w:hAnsi="Arial Narrow" w:cs="Arial Narrow"/>
          <w:i/>
          <w:sz w:val="16"/>
        </w:rPr>
        <w:t xml:space="preserve">MŠ, </w:t>
      </w:r>
      <w:proofErr w:type="spellStart"/>
      <w:r>
        <w:rPr>
          <w:rFonts w:ascii="Arial Narrow" w:eastAsia="Arial Narrow" w:hAnsi="Arial Narrow" w:cs="Arial Narrow"/>
          <w:i/>
          <w:sz w:val="16"/>
        </w:rPr>
        <w:t>PriMŠ</w:t>
      </w:r>
      <w:proofErr w:type="spellEnd"/>
      <w:r>
        <w:rPr>
          <w:rFonts w:ascii="Arial Narrow" w:eastAsia="Arial Narrow" w:hAnsi="Arial Narrow" w:cs="Arial Narrow"/>
          <w:i/>
          <w:sz w:val="16"/>
        </w:rPr>
        <w:t xml:space="preserve">, PŠ, </w:t>
      </w:r>
      <w:proofErr w:type="spellStart"/>
      <w:r>
        <w:rPr>
          <w:rFonts w:ascii="Arial Narrow" w:eastAsia="Arial Narrow" w:hAnsi="Arial Narrow" w:cs="Arial Narrow"/>
          <w:i/>
          <w:sz w:val="16"/>
        </w:rPr>
        <w:t>SatŠ</w:t>
      </w:r>
      <w:proofErr w:type="spellEnd"/>
      <w:r>
        <w:rPr>
          <w:rFonts w:ascii="Arial Narrow" w:eastAsia="Arial Narrow" w:hAnsi="Arial Narrow" w:cs="Arial Narrow"/>
          <w:sz w:val="16"/>
        </w:rPr>
        <w:t xml:space="preserve">). </w:t>
      </w:r>
      <w:r>
        <w:rPr>
          <w:rFonts w:ascii="Arial Narrow" w:eastAsia="Arial Narrow" w:hAnsi="Arial Narrow" w:cs="Arial Narrow"/>
          <w:b/>
          <w:sz w:val="16"/>
        </w:rPr>
        <w:t>Tuji u</w:t>
      </w:r>
      <w:r>
        <w:rPr>
          <w:rFonts w:ascii="Times New Roman" w:eastAsia="Times New Roman" w:hAnsi="Times New Roman" w:cs="Times New Roman"/>
          <w:b/>
          <w:sz w:val="16"/>
        </w:rPr>
        <w:t>č</w:t>
      </w:r>
      <w:r>
        <w:rPr>
          <w:rFonts w:ascii="Arial Narrow" w:eastAsia="Arial Narrow" w:hAnsi="Arial Narrow" w:cs="Arial Narrow"/>
          <w:b/>
          <w:sz w:val="16"/>
        </w:rPr>
        <w:t>itelji:</w:t>
      </w:r>
      <w:r>
        <w:rPr>
          <w:rFonts w:ascii="Arial Narrow" w:eastAsia="Arial Narrow" w:hAnsi="Arial Narrow" w:cs="Arial Narrow"/>
          <w:sz w:val="16"/>
        </w:rPr>
        <w:t xml:space="preserve"> </w:t>
      </w:r>
      <w:r>
        <w:rPr>
          <w:rFonts w:ascii="Arial Narrow" w:eastAsia="Arial Narrow" w:hAnsi="Arial Narrow" w:cs="Arial Narrow"/>
          <w:i/>
          <w:sz w:val="16"/>
        </w:rPr>
        <w:t>Za vsak jezik vpišite ime in priimek TU</w:t>
      </w:r>
      <w:r>
        <w:rPr>
          <w:rFonts w:ascii="Arial Narrow" w:eastAsia="Arial Narrow" w:hAnsi="Arial Narrow" w:cs="Arial Narrow"/>
          <w:sz w:val="16"/>
        </w:rPr>
        <w:t xml:space="preserve"> (</w:t>
      </w:r>
      <w:r>
        <w:rPr>
          <w:rFonts w:ascii="Arial Narrow" w:eastAsia="Arial Narrow" w:hAnsi="Arial Narrow" w:cs="Arial Narrow"/>
          <w:i/>
          <w:sz w:val="16"/>
        </w:rPr>
        <w:t>enega ali dveh</w:t>
      </w:r>
      <w:r>
        <w:rPr>
          <w:rFonts w:ascii="Arial Narrow" w:eastAsia="Arial Narrow" w:hAnsi="Arial Narrow" w:cs="Arial Narrow"/>
          <w:sz w:val="16"/>
        </w:rPr>
        <w:t xml:space="preserve">), </w:t>
      </w:r>
      <w:r>
        <w:rPr>
          <w:rFonts w:ascii="Arial Narrow" w:eastAsia="Arial Narrow" w:hAnsi="Arial Narrow" w:cs="Arial Narrow"/>
          <w:i/>
          <w:sz w:val="16"/>
        </w:rPr>
        <w:t>ki pou</w:t>
      </w:r>
      <w:r>
        <w:rPr>
          <w:rFonts w:ascii="Times New Roman" w:eastAsia="Times New Roman" w:hAnsi="Times New Roman" w:cs="Times New Roman"/>
          <w:i/>
          <w:sz w:val="16"/>
        </w:rPr>
        <w:t>č</w:t>
      </w:r>
      <w:r>
        <w:rPr>
          <w:rFonts w:ascii="Arial Narrow" w:eastAsia="Arial Narrow" w:hAnsi="Arial Narrow" w:cs="Arial Narrow"/>
          <w:i/>
          <w:sz w:val="16"/>
        </w:rPr>
        <w:t>uje na va</w:t>
      </w:r>
      <w:r>
        <w:rPr>
          <w:rFonts w:ascii="Times New Roman" w:eastAsia="Times New Roman" w:hAnsi="Times New Roman" w:cs="Times New Roman"/>
          <w:i/>
          <w:sz w:val="16"/>
        </w:rPr>
        <w:t>š</w:t>
      </w:r>
      <w:r>
        <w:rPr>
          <w:rFonts w:ascii="Arial Narrow" w:eastAsia="Arial Narrow" w:hAnsi="Arial Narrow" w:cs="Arial Narrow"/>
          <w:i/>
          <w:sz w:val="16"/>
        </w:rPr>
        <w:t xml:space="preserve">i </w:t>
      </w:r>
      <w:r>
        <w:rPr>
          <w:rFonts w:ascii="Times New Roman" w:eastAsia="Times New Roman" w:hAnsi="Times New Roman" w:cs="Times New Roman"/>
          <w:i/>
          <w:sz w:val="16"/>
        </w:rPr>
        <w:t>š</w:t>
      </w:r>
      <w:r>
        <w:rPr>
          <w:rFonts w:ascii="Arial Narrow" w:eastAsia="Arial Narrow" w:hAnsi="Arial Narrow" w:cs="Arial Narrow"/>
          <w:i/>
          <w:sz w:val="16"/>
        </w:rPr>
        <w:t xml:space="preserve">oli. </w:t>
      </w:r>
      <w:r>
        <w:rPr>
          <w:rFonts w:ascii="Arial Narrow" w:eastAsia="Arial Narrow" w:hAnsi="Arial Narrow" w:cs="Arial Narrow"/>
          <w:b/>
          <w:sz w:val="16"/>
        </w:rPr>
        <w:t>Koordinator TJ:</w:t>
      </w:r>
      <w:r>
        <w:rPr>
          <w:rFonts w:ascii="Arial Narrow" w:eastAsia="Arial Narrow" w:hAnsi="Arial Narrow" w:cs="Arial Narrow"/>
          <w:sz w:val="16"/>
        </w:rPr>
        <w:t xml:space="preserve"> </w:t>
      </w:r>
      <w:r>
        <w:rPr>
          <w:rFonts w:ascii="Arial Narrow" w:eastAsia="Arial Narrow" w:hAnsi="Arial Narrow" w:cs="Arial Narrow"/>
          <w:i/>
          <w:sz w:val="16"/>
        </w:rPr>
        <w:t xml:space="preserve">Za vsak jezik vpišite ime in priimek KTJ. </w:t>
      </w:r>
      <w:r>
        <w:rPr>
          <w:rFonts w:ascii="Arial Narrow" w:eastAsia="Arial Narrow" w:hAnsi="Arial Narrow" w:cs="Arial Narrow"/>
          <w:b/>
          <w:i/>
          <w:sz w:val="16"/>
        </w:rPr>
        <w:t>Vodja ŠPT</w:t>
      </w:r>
      <w:r>
        <w:rPr>
          <w:rFonts w:ascii="Arial Narrow" w:eastAsia="Arial Narrow" w:hAnsi="Arial Narrow" w:cs="Arial Narrow"/>
          <w:i/>
          <w:sz w:val="16"/>
        </w:rPr>
        <w:t>: Vpišite ime in priimek vodje šolskega projektnega tima oz. šolskega koordinatorja projekta</w:t>
      </w:r>
    </w:p>
    <w:p w:rsidR="00D210F5" w:rsidRDefault="00D210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210F5" w:rsidRDefault="00D210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210F5" w:rsidRDefault="00E32CB5">
      <w:pPr>
        <w:spacing w:after="0" w:line="240" w:lineRule="auto"/>
        <w:jc w:val="center"/>
        <w:rPr>
          <w:rFonts w:ascii="Tahoma" w:eastAsia="Tahoma" w:hAnsi="Tahoma" w:cs="Tahoma"/>
          <w:b/>
          <w:color w:val="0070C0"/>
          <w:sz w:val="24"/>
        </w:rPr>
      </w:pPr>
      <w:r>
        <w:rPr>
          <w:rFonts w:ascii="Tahoma" w:eastAsia="Tahoma" w:hAnsi="Tahoma" w:cs="Tahoma"/>
          <w:b/>
          <w:color w:val="0070C0"/>
          <w:sz w:val="32"/>
        </w:rPr>
        <w:t>SVETOVNI DAN MATERINŠČINE</w:t>
      </w:r>
    </w:p>
    <w:p w:rsidR="00D210F5" w:rsidRDefault="00E32CB5">
      <w:pPr>
        <w:spacing w:after="0" w:line="240" w:lineRule="auto"/>
        <w:rPr>
          <w:rFonts w:ascii="Times" w:eastAsia="Times" w:hAnsi="Times" w:cs="Times"/>
          <w:b/>
          <w:i/>
          <w:color w:val="4F81BD"/>
          <w:sz w:val="20"/>
        </w:rPr>
      </w:pPr>
      <w:r>
        <w:rPr>
          <w:rFonts w:ascii="Tahoma" w:eastAsia="Tahoma" w:hAnsi="Tahoma" w:cs="Tahoma"/>
          <w:b/>
          <w:color w:val="4F81BD"/>
        </w:rPr>
        <w:t xml:space="preserve">Jezik je domovina, ki jo lahko vselej vzamemo s seboj.  </w:t>
      </w:r>
      <w:r>
        <w:rPr>
          <w:rFonts w:ascii="Times" w:eastAsia="Times" w:hAnsi="Times" w:cs="Times"/>
          <w:b/>
          <w:i/>
          <w:color w:val="4F81BD"/>
          <w:sz w:val="20"/>
        </w:rPr>
        <w:t>Lojze Kovačič, pisatelj</w:t>
      </w:r>
    </w:p>
    <w:p w:rsidR="00D210F5" w:rsidRDefault="00D210F5">
      <w:pPr>
        <w:spacing w:after="0" w:line="240" w:lineRule="auto"/>
        <w:rPr>
          <w:rFonts w:ascii="Times New Roman" w:eastAsia="Times New Roman" w:hAnsi="Times New Roman" w:cs="Times New Roman"/>
          <w:color w:val="0070C0"/>
        </w:rPr>
      </w:pPr>
    </w:p>
    <w:p w:rsidR="00D210F5" w:rsidRDefault="00E32CB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januarskem delovnem srečanju smo vas spodbudili, da letošnji </w:t>
      </w:r>
      <w:r>
        <w:rPr>
          <w:rFonts w:ascii="Tahoma" w:eastAsia="Tahoma" w:hAnsi="Tahoma" w:cs="Tahoma"/>
          <w:b/>
          <w:color w:val="4F81BD"/>
        </w:rPr>
        <w:t xml:space="preserve">svetovni dan materinščine </w:t>
      </w:r>
      <w:r>
        <w:rPr>
          <w:rFonts w:ascii="Arial Narrow" w:eastAsia="Arial Narrow" w:hAnsi="Arial Narrow" w:cs="Arial Narrow"/>
          <w:color w:val="4F81BD"/>
        </w:rPr>
        <w:t xml:space="preserve">(IMLD </w:t>
      </w:r>
      <w:proofErr w:type="spellStart"/>
      <w:r>
        <w:rPr>
          <w:rFonts w:ascii="Arial Narrow" w:eastAsia="Arial Narrow" w:hAnsi="Arial Narrow" w:cs="Arial Narrow"/>
          <w:color w:val="4F81BD"/>
        </w:rPr>
        <w:t>International</w:t>
      </w:r>
      <w:proofErr w:type="spellEnd"/>
      <w:r>
        <w:rPr>
          <w:rFonts w:ascii="Arial Narrow" w:eastAsia="Arial Narrow" w:hAnsi="Arial Narrow" w:cs="Arial Narrow"/>
          <w:color w:val="4F81BD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4F81BD"/>
        </w:rPr>
        <w:t>Mother</w:t>
      </w:r>
      <w:proofErr w:type="spellEnd"/>
      <w:r>
        <w:rPr>
          <w:rFonts w:ascii="Arial Narrow" w:eastAsia="Arial Narrow" w:hAnsi="Arial Narrow" w:cs="Arial Narrow"/>
          <w:color w:val="4F81BD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4F81BD"/>
        </w:rPr>
        <w:t>Language</w:t>
      </w:r>
      <w:proofErr w:type="spellEnd"/>
      <w:r>
        <w:rPr>
          <w:rFonts w:ascii="Arial Narrow" w:eastAsia="Arial Narrow" w:hAnsi="Arial Narrow" w:cs="Arial Narrow"/>
          <w:color w:val="4F81BD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4F81BD"/>
        </w:rPr>
        <w:t>Day</w:t>
      </w:r>
      <w:proofErr w:type="spellEnd"/>
      <w:r>
        <w:rPr>
          <w:rFonts w:ascii="Arial Narrow" w:eastAsia="Arial Narrow" w:hAnsi="Arial Narrow" w:cs="Arial Narrow"/>
          <w:color w:val="4F81BD"/>
        </w:rPr>
        <w:t>)</w:t>
      </w:r>
      <w:r>
        <w:rPr>
          <w:rFonts w:ascii="Times New Roman" w:eastAsia="Times New Roman" w:hAnsi="Times New Roman" w:cs="Times New Roman"/>
          <w:color w:val="4F81BD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proslavite z </w:t>
      </w:r>
      <w:r>
        <w:rPr>
          <w:rFonts w:ascii="Times New Roman" w:eastAsia="Times New Roman" w:hAnsi="Times New Roman" w:cs="Times New Roman"/>
          <w:b/>
        </w:rPr>
        <w:t xml:space="preserve">dejavnostmi </w:t>
      </w:r>
      <w:r>
        <w:rPr>
          <w:rFonts w:ascii="Times New Roman" w:eastAsia="Times New Roman" w:hAnsi="Times New Roman" w:cs="Times New Roman"/>
        </w:rPr>
        <w:t>oz.</w:t>
      </w:r>
      <w:r>
        <w:rPr>
          <w:rFonts w:ascii="Times New Roman" w:eastAsia="Times New Roman" w:hAnsi="Times New Roman" w:cs="Times New Roman"/>
          <w:b/>
        </w:rPr>
        <w:t xml:space="preserve"> dogodki</w:t>
      </w:r>
      <w:r>
        <w:rPr>
          <w:rFonts w:ascii="Times New Roman" w:eastAsia="Times New Roman" w:hAnsi="Times New Roman" w:cs="Times New Roman"/>
        </w:rPr>
        <w:t xml:space="preserve">, s katerimi boste v ožji in širši okolici </w:t>
      </w:r>
      <w:r>
        <w:rPr>
          <w:rFonts w:ascii="Times New Roman" w:eastAsia="Times New Roman" w:hAnsi="Times New Roman" w:cs="Times New Roman"/>
          <w:b/>
        </w:rPr>
        <w:t>ozavestili in počastili jezikovno in kulturno raznolikost svojega neposrednega šolskega okolja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b/>
        </w:rPr>
        <w:t>promovirali pomen materinščine v življenju in šolanju</w:t>
      </w:r>
      <w:r>
        <w:rPr>
          <w:rFonts w:ascii="Times New Roman" w:eastAsia="Times New Roman" w:hAnsi="Times New Roman" w:cs="Times New Roman"/>
        </w:rPr>
        <w:t xml:space="preserve"> vsakega posameznika in zato tudi nas vseh.</w:t>
      </w:r>
    </w:p>
    <w:p w:rsidR="00D210F5" w:rsidRDefault="00D210F5">
      <w:pPr>
        <w:spacing w:after="0" w:line="240" w:lineRule="auto"/>
        <w:rPr>
          <w:rFonts w:ascii="Tahoma" w:eastAsia="Tahoma" w:hAnsi="Tahoma" w:cs="Tahoma"/>
          <w:b/>
          <w:color w:val="4F81BD"/>
        </w:rPr>
      </w:pPr>
    </w:p>
    <w:p w:rsidR="00D210F5" w:rsidRDefault="00E32CB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 bodo vaše zamisli in izkušnje prestopile meje vaše šole in postale vir idej tudi drugim, vas prosimo, da svoje aktivnosti opišite v spodnjem </w:t>
      </w:r>
      <w:r>
        <w:rPr>
          <w:rFonts w:ascii="Times New Roman" w:eastAsia="Times New Roman" w:hAnsi="Times New Roman" w:cs="Times New Roman"/>
          <w:b/>
        </w:rPr>
        <w:t>obrazcu</w:t>
      </w:r>
      <w:r>
        <w:rPr>
          <w:rFonts w:ascii="Times New Roman" w:eastAsia="Times New Roman" w:hAnsi="Times New Roman" w:cs="Times New Roman"/>
        </w:rPr>
        <w:t>. Predstavite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lahko </w:t>
      </w:r>
      <w:r>
        <w:rPr>
          <w:rFonts w:ascii="Times New Roman" w:eastAsia="Times New Roman" w:hAnsi="Times New Roman" w:cs="Times New Roman"/>
          <w:b/>
        </w:rPr>
        <w:t>eno samo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aktivnost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tisto, ki je po vašem mnenju najbolje uspela</w:t>
      </w:r>
      <w:r>
        <w:rPr>
          <w:rFonts w:ascii="Times New Roman" w:eastAsia="Times New Roman" w:hAnsi="Times New Roman" w:cs="Times New Roman"/>
        </w:rPr>
        <w:t xml:space="preserve">), lahko pa tudi </w:t>
      </w:r>
      <w:r>
        <w:rPr>
          <w:rFonts w:ascii="Times New Roman" w:eastAsia="Times New Roman" w:hAnsi="Times New Roman" w:cs="Times New Roman"/>
          <w:b/>
        </w:rPr>
        <w:t>več dejavnosti in dogodkov</w:t>
      </w:r>
      <w:r>
        <w:rPr>
          <w:rFonts w:ascii="Times New Roman" w:eastAsia="Times New Roman" w:hAnsi="Times New Roman" w:cs="Times New Roman"/>
        </w:rPr>
        <w:t>, če so si bili med seboj dovolj različni (</w:t>
      </w:r>
      <w:r>
        <w:rPr>
          <w:rFonts w:ascii="Times New Roman" w:eastAsia="Times New Roman" w:hAnsi="Times New Roman" w:cs="Times New Roman"/>
          <w:i/>
        </w:rPr>
        <w:t>v tem primeru uporabite za predstavite vsake aktivnosti samostojen obrazec</w:t>
      </w:r>
      <w:r>
        <w:rPr>
          <w:rFonts w:ascii="Times New Roman" w:eastAsia="Times New Roman" w:hAnsi="Times New Roman" w:cs="Times New Roman"/>
        </w:rPr>
        <w:t>).</w:t>
      </w:r>
    </w:p>
    <w:p w:rsidR="00D210F5" w:rsidRDefault="00D210F5">
      <w:pPr>
        <w:spacing w:after="0" w:line="240" w:lineRule="auto"/>
        <w:rPr>
          <w:rFonts w:ascii="Tahoma" w:eastAsia="Tahoma" w:hAnsi="Tahoma" w:cs="Tahoma"/>
          <w:b/>
          <w:color w:val="4F81BD"/>
        </w:rPr>
      </w:pPr>
    </w:p>
    <w:p w:rsidR="00D210F5" w:rsidRDefault="00E32CB5">
      <w:pPr>
        <w:spacing w:after="0" w:line="240" w:lineRule="auto"/>
        <w:rPr>
          <w:rFonts w:ascii="Tahoma" w:eastAsia="Tahoma" w:hAnsi="Tahoma" w:cs="Tahoma"/>
          <w:b/>
          <w:color w:val="4F81BD"/>
          <w:sz w:val="24"/>
        </w:rPr>
      </w:pPr>
      <w:r>
        <w:rPr>
          <w:rFonts w:ascii="Tahoma" w:eastAsia="Tahoma" w:hAnsi="Tahoma" w:cs="Tahoma"/>
          <w:b/>
          <w:color w:val="4F81BD"/>
          <w:sz w:val="24"/>
        </w:rPr>
        <w:t>Dejavnost/Dogodek št. 1:</w:t>
      </w:r>
    </w:p>
    <w:p w:rsidR="00D210F5" w:rsidRDefault="00D210F5">
      <w:pPr>
        <w:spacing w:after="0" w:line="240" w:lineRule="auto"/>
        <w:rPr>
          <w:rFonts w:ascii="Tahoma" w:eastAsia="Tahoma" w:hAnsi="Tahoma" w:cs="Tahoma"/>
          <w:b/>
          <w:color w:val="4F81BD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371"/>
        <w:gridCol w:w="6819"/>
      </w:tblGrid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12" w:space="0" w:color="FFFFFF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tabs>
                <w:tab w:val="left" w:pos="99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Element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12" w:space="0" w:color="FFFFFF"/>
              <w:bottom w:val="single" w:sz="12" w:space="0" w:color="DBE5F1"/>
              <w:right w:val="single" w:sz="0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Predstavitev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Nosilec/Koordinator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3C066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Alenka Vurnik (knjižničarka)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učitelji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6E5E6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Alja Štendler, Jože Stare (AV studio)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učenci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Kraj izvedbe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Radovljica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Čas izvedbe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24. 2. 2014, med 3. šolsko uro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Vrsta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jezikovna dejavnost - šolska zvočna obvestila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Vsebina/Ključni pojmi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raznolikost jezikov na šoli, predstavitev odlomka iz pravljice o Mojci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Pokrajculji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Izvedba/Potek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Učenci in učiteljica, katerih materni jezik ni slovenščina, so prevedli in prebrali začetek zgodbe o Mojci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Pokrajculji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(v španščini, portugalščini, slovaščini, albanščini, srbščini, madžarščini, makedonščini).</w:t>
            </w:r>
            <w:r w:rsidR="006E5E6A">
              <w:rPr>
                <w:rFonts w:ascii="Times New Roman" w:eastAsia="Times New Roman" w:hAnsi="Times New Roman" w:cs="Times New Roman"/>
              </w:rPr>
              <w:t xml:space="preserve"> Nato so naredili še zvočni zapis zgodbe v AV studiu.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Rezultati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Celotna šolska skupnost se je seznanila z raznolikostjo jezikov na šoli.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Refleksija udeležencev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Učenci, ki so predstavili zgodbo v svojem materinem jeziku, so bili zelo ponosni, da lahko javno pokažejo svojo narodno identiteto.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Odzivi publike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Učenci šole, ki so</w:t>
            </w:r>
            <w:r w:rsidR="006E5E6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poslušali šol</w:t>
            </w:r>
            <w:r w:rsidR="006E5E6A"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ka obvestila, so bili presenečeni nad dejstvom, da imamo na šoli tolikšno število učencev, katerih materni jezik  ni slovenščina.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Priloge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 w:rsidP="00947B4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zvočni zapis</w:t>
            </w:r>
            <w:r w:rsidR="00783751">
              <w:rPr>
                <w:rFonts w:ascii="Times New Roman" w:eastAsia="Times New Roman" w:hAnsi="Times New Roman" w:cs="Times New Roman"/>
              </w:rPr>
              <w:t xml:space="preserve"> </w:t>
            </w:r>
            <w:bookmarkStart w:id="0" w:name="_GoBack"/>
            <w:bookmarkEnd w:id="0"/>
          </w:p>
        </w:tc>
      </w:tr>
    </w:tbl>
    <w:p w:rsidR="00D210F5" w:rsidRDefault="00D210F5">
      <w:pPr>
        <w:spacing w:after="0" w:line="240" w:lineRule="auto"/>
        <w:rPr>
          <w:rFonts w:ascii="Tahoma" w:eastAsia="Tahoma" w:hAnsi="Tahoma" w:cs="Tahoma"/>
        </w:rPr>
      </w:pPr>
    </w:p>
    <w:p w:rsidR="00D210F5" w:rsidRDefault="00E32CB5">
      <w:pPr>
        <w:spacing w:after="0" w:line="240" w:lineRule="auto"/>
        <w:jc w:val="both"/>
        <w:rPr>
          <w:rFonts w:ascii="Arial Narrow" w:eastAsia="Arial Narrow" w:hAnsi="Arial Narrow" w:cs="Arial Narrow"/>
          <w:sz w:val="16"/>
        </w:rPr>
      </w:pPr>
      <w:r>
        <w:rPr>
          <w:rFonts w:ascii="Arial Narrow" w:eastAsia="Arial Narrow" w:hAnsi="Arial Narrow" w:cs="Arial Narrow"/>
          <w:b/>
          <w:sz w:val="16"/>
        </w:rPr>
        <w:t>Sodelujo</w:t>
      </w:r>
      <w:r>
        <w:rPr>
          <w:rFonts w:ascii="Calibri" w:eastAsia="Calibri" w:hAnsi="Calibri" w:cs="Calibri"/>
          <w:b/>
          <w:sz w:val="16"/>
        </w:rPr>
        <w:t>č</w:t>
      </w:r>
      <w:r>
        <w:rPr>
          <w:rFonts w:ascii="Arial Narrow" w:eastAsia="Arial Narrow" w:hAnsi="Arial Narrow" w:cs="Arial Narrow"/>
          <w:b/>
          <w:sz w:val="16"/>
        </w:rPr>
        <w:t>i u</w:t>
      </w:r>
      <w:r>
        <w:rPr>
          <w:rFonts w:ascii="Calibri" w:eastAsia="Calibri" w:hAnsi="Calibri" w:cs="Calibri"/>
          <w:b/>
          <w:sz w:val="16"/>
        </w:rPr>
        <w:t>č</w:t>
      </w:r>
      <w:r>
        <w:rPr>
          <w:rFonts w:ascii="Arial Narrow" w:eastAsia="Arial Narrow" w:hAnsi="Arial Narrow" w:cs="Arial Narrow"/>
          <w:b/>
          <w:sz w:val="16"/>
        </w:rPr>
        <w:t xml:space="preserve">itelji: </w:t>
      </w:r>
      <w:r>
        <w:rPr>
          <w:rFonts w:ascii="Arial Narrow" w:eastAsia="Arial Narrow" w:hAnsi="Arial Narrow" w:cs="Arial Narrow"/>
          <w:sz w:val="16"/>
        </w:rPr>
        <w:t xml:space="preserve">Navedite število in predmete, lahko tudi imena in priimke. </w:t>
      </w:r>
      <w:r>
        <w:rPr>
          <w:rFonts w:ascii="Arial Narrow" w:eastAsia="Arial Narrow" w:hAnsi="Arial Narrow" w:cs="Arial Narrow"/>
          <w:b/>
          <w:sz w:val="16"/>
        </w:rPr>
        <w:t>Sodelujo</w:t>
      </w:r>
      <w:r>
        <w:rPr>
          <w:rFonts w:ascii="Calibri" w:eastAsia="Calibri" w:hAnsi="Calibri" w:cs="Calibri"/>
          <w:b/>
          <w:sz w:val="16"/>
        </w:rPr>
        <w:t>č</w:t>
      </w:r>
      <w:r>
        <w:rPr>
          <w:rFonts w:ascii="Arial Narrow" w:eastAsia="Arial Narrow" w:hAnsi="Arial Narrow" w:cs="Arial Narrow"/>
          <w:b/>
          <w:sz w:val="16"/>
        </w:rPr>
        <w:t>i u</w:t>
      </w:r>
      <w:r>
        <w:rPr>
          <w:rFonts w:ascii="Calibri" w:eastAsia="Calibri" w:hAnsi="Calibri" w:cs="Calibri"/>
          <w:b/>
          <w:sz w:val="16"/>
        </w:rPr>
        <w:t>č</w:t>
      </w:r>
      <w:r>
        <w:rPr>
          <w:rFonts w:ascii="Arial Narrow" w:eastAsia="Arial Narrow" w:hAnsi="Arial Narrow" w:cs="Arial Narrow"/>
          <w:b/>
          <w:sz w:val="16"/>
        </w:rPr>
        <w:t xml:space="preserve">enci/dijaki: </w:t>
      </w:r>
      <w:r>
        <w:rPr>
          <w:rFonts w:ascii="Arial Narrow" w:eastAsia="Arial Narrow" w:hAnsi="Arial Narrow" w:cs="Arial Narrow"/>
          <w:sz w:val="16"/>
        </w:rPr>
        <w:t xml:space="preserve">Navedite razred/letnik in število. </w:t>
      </w:r>
      <w:r>
        <w:rPr>
          <w:rFonts w:ascii="Calibri" w:eastAsia="Calibri" w:hAnsi="Calibri" w:cs="Calibri"/>
          <w:b/>
          <w:sz w:val="16"/>
        </w:rPr>
        <w:t>Č</w:t>
      </w:r>
      <w:r>
        <w:rPr>
          <w:rFonts w:ascii="Arial Narrow" w:eastAsia="Arial Narrow" w:hAnsi="Arial Narrow" w:cs="Arial Narrow"/>
          <w:b/>
          <w:sz w:val="16"/>
        </w:rPr>
        <w:t>as izvedbe:</w:t>
      </w:r>
      <w:r>
        <w:rPr>
          <w:rFonts w:ascii="Arial Narrow" w:eastAsia="Arial Narrow" w:hAnsi="Arial Narrow" w:cs="Arial Narrow"/>
          <w:sz w:val="16"/>
        </w:rPr>
        <w:t xml:space="preserve"> datum in trajanje.</w:t>
      </w:r>
      <w:r>
        <w:rPr>
          <w:rFonts w:ascii="Arial Narrow" w:eastAsia="Arial Narrow" w:hAnsi="Arial Narrow" w:cs="Arial Narrow"/>
          <w:b/>
          <w:sz w:val="16"/>
        </w:rPr>
        <w:t xml:space="preserve"> Vrsta dejavnosti/dogodka</w:t>
      </w:r>
      <w:r>
        <w:rPr>
          <w:rFonts w:ascii="Arial Narrow" w:eastAsia="Arial Narrow" w:hAnsi="Arial Narrow" w:cs="Arial Narrow"/>
          <w:sz w:val="16"/>
        </w:rPr>
        <w:t xml:space="preserve">, npr. proslava, razstava ali drug kulturni dogodek; jezikovna dejavnost pri pouku ali obšolska, npr.  jezikovni tabor, jezikovni teden, strokovna ekskurzija, mednarodna izmenjava, novinarska delavnica, izdajanje šolskega glasila, filmski klub; posebni šolski dogodki,  npr. tekmovanje, kviz, dan odprtih vrat, informativni dan idr. </w:t>
      </w:r>
      <w:r>
        <w:rPr>
          <w:rFonts w:ascii="Arial Narrow" w:eastAsia="Arial Narrow" w:hAnsi="Arial Narrow" w:cs="Arial Narrow"/>
          <w:b/>
          <w:sz w:val="16"/>
        </w:rPr>
        <w:t>Rezultati</w:t>
      </w:r>
      <w:r>
        <w:rPr>
          <w:rFonts w:ascii="Arial Narrow" w:eastAsia="Arial Narrow" w:hAnsi="Arial Narrow" w:cs="Arial Narrow"/>
          <w:sz w:val="16"/>
        </w:rPr>
        <w:t>: oprijemljivi, npr. izdelki, in neoprijemljivi, npr. nova spoznanja in znanja u</w:t>
      </w:r>
      <w:r>
        <w:rPr>
          <w:rFonts w:ascii="Calibri" w:eastAsia="Calibri" w:hAnsi="Calibri" w:cs="Calibri"/>
          <w:sz w:val="16"/>
        </w:rPr>
        <w:t>č</w:t>
      </w:r>
      <w:r>
        <w:rPr>
          <w:rFonts w:ascii="Arial Narrow" w:eastAsia="Arial Narrow" w:hAnsi="Arial Narrow" w:cs="Arial Narrow"/>
          <w:sz w:val="16"/>
        </w:rPr>
        <w:t>encev</w:t>
      </w:r>
      <w:r>
        <w:rPr>
          <w:rFonts w:ascii="Arial Narrow" w:eastAsia="Arial Narrow" w:hAnsi="Arial Narrow" w:cs="Arial Narrow"/>
          <w:b/>
          <w:sz w:val="16"/>
        </w:rPr>
        <w:t>. Refleksija o ciljih, vsebini in izvedbi:</w:t>
      </w:r>
      <w:r>
        <w:rPr>
          <w:rFonts w:ascii="Arial Narrow" w:eastAsia="Arial Narrow" w:hAnsi="Arial Narrow" w:cs="Arial Narrow"/>
          <w:sz w:val="16"/>
        </w:rPr>
        <w:t xml:space="preserve"> Vklju</w:t>
      </w:r>
      <w:r>
        <w:rPr>
          <w:rFonts w:ascii="Calibri" w:eastAsia="Calibri" w:hAnsi="Calibri" w:cs="Calibri"/>
          <w:sz w:val="16"/>
        </w:rPr>
        <w:t>č</w:t>
      </w:r>
      <w:r>
        <w:rPr>
          <w:rFonts w:ascii="Arial Narrow" w:eastAsia="Arial Narrow" w:hAnsi="Arial Narrow" w:cs="Arial Narrow"/>
          <w:sz w:val="16"/>
        </w:rPr>
        <w:t>ite razmi</w:t>
      </w:r>
      <w:r>
        <w:rPr>
          <w:rFonts w:ascii="Calibri" w:eastAsia="Calibri" w:hAnsi="Calibri" w:cs="Calibri"/>
          <w:sz w:val="16"/>
        </w:rPr>
        <w:t>š</w:t>
      </w:r>
      <w:r>
        <w:rPr>
          <w:rFonts w:ascii="Arial Narrow" w:eastAsia="Arial Narrow" w:hAnsi="Arial Narrow" w:cs="Arial Narrow"/>
          <w:sz w:val="16"/>
        </w:rPr>
        <w:t>ljanja u</w:t>
      </w:r>
      <w:r>
        <w:rPr>
          <w:rFonts w:ascii="Calibri" w:eastAsia="Calibri" w:hAnsi="Calibri" w:cs="Calibri"/>
          <w:sz w:val="16"/>
        </w:rPr>
        <w:t>č</w:t>
      </w:r>
      <w:r>
        <w:rPr>
          <w:rFonts w:ascii="Arial Narrow" w:eastAsia="Arial Narrow" w:hAnsi="Arial Narrow" w:cs="Arial Narrow"/>
          <w:sz w:val="16"/>
        </w:rPr>
        <w:t>iteljev, po mo</w:t>
      </w:r>
      <w:r>
        <w:rPr>
          <w:rFonts w:ascii="Calibri" w:eastAsia="Calibri" w:hAnsi="Calibri" w:cs="Calibri"/>
          <w:sz w:val="16"/>
        </w:rPr>
        <w:t>ž</w:t>
      </w:r>
      <w:r>
        <w:rPr>
          <w:rFonts w:ascii="Arial Narrow" w:eastAsia="Arial Narrow" w:hAnsi="Arial Narrow" w:cs="Arial Narrow"/>
          <w:sz w:val="16"/>
        </w:rPr>
        <w:t>nosti pa tudi u</w:t>
      </w:r>
      <w:r>
        <w:rPr>
          <w:rFonts w:ascii="Calibri" w:eastAsia="Calibri" w:hAnsi="Calibri" w:cs="Calibri"/>
          <w:sz w:val="16"/>
        </w:rPr>
        <w:t>č</w:t>
      </w:r>
      <w:r>
        <w:rPr>
          <w:rFonts w:ascii="Arial Narrow" w:eastAsia="Arial Narrow" w:hAnsi="Arial Narrow" w:cs="Arial Narrow"/>
          <w:sz w:val="16"/>
        </w:rPr>
        <w:t xml:space="preserve">encev/dijakov. </w:t>
      </w:r>
      <w:r>
        <w:rPr>
          <w:rFonts w:ascii="Arial Narrow" w:eastAsia="Arial Narrow" w:hAnsi="Arial Narrow" w:cs="Arial Narrow"/>
          <w:b/>
          <w:sz w:val="16"/>
        </w:rPr>
        <w:t>Odzivi</w:t>
      </w:r>
      <w:r>
        <w:rPr>
          <w:rFonts w:ascii="Arial Narrow" w:eastAsia="Arial Narrow" w:hAnsi="Arial Narrow" w:cs="Arial Narrow"/>
          <w:sz w:val="16"/>
        </w:rPr>
        <w:t xml:space="preserve">: Zanimivi bodo odzivi neposredne publike, pa tudi morebitne objave v medijih ipd. </w:t>
      </w:r>
      <w:r>
        <w:rPr>
          <w:rFonts w:ascii="Arial Narrow" w:eastAsia="Arial Narrow" w:hAnsi="Arial Narrow" w:cs="Arial Narrow"/>
          <w:b/>
          <w:sz w:val="16"/>
        </w:rPr>
        <w:t>Priloge</w:t>
      </w:r>
      <w:r>
        <w:rPr>
          <w:rFonts w:ascii="Arial Narrow" w:eastAsia="Arial Narrow" w:hAnsi="Arial Narrow" w:cs="Arial Narrow"/>
          <w:sz w:val="16"/>
        </w:rPr>
        <w:t>: Naštejte in priložite uporabljena gradiva, nastale izdelke, fotodokumentacijo, video posnetke idr.</w:t>
      </w:r>
    </w:p>
    <w:p w:rsidR="00D210F5" w:rsidRDefault="00D210F5">
      <w:pPr>
        <w:spacing w:after="0" w:line="240" w:lineRule="auto"/>
        <w:rPr>
          <w:rFonts w:ascii="Tahoma" w:eastAsia="Tahoma" w:hAnsi="Tahoma" w:cs="Tahoma"/>
          <w:b/>
          <w:color w:val="4F81BD"/>
          <w:sz w:val="24"/>
        </w:rPr>
      </w:pPr>
    </w:p>
    <w:p w:rsidR="00D210F5" w:rsidRDefault="00E32CB5">
      <w:pPr>
        <w:spacing w:after="0" w:line="240" w:lineRule="auto"/>
        <w:rPr>
          <w:rFonts w:ascii="Tahoma" w:eastAsia="Tahoma" w:hAnsi="Tahoma" w:cs="Tahoma"/>
          <w:b/>
          <w:color w:val="4F81BD"/>
          <w:sz w:val="24"/>
        </w:rPr>
      </w:pPr>
      <w:r>
        <w:rPr>
          <w:rFonts w:ascii="Tahoma" w:eastAsia="Tahoma" w:hAnsi="Tahoma" w:cs="Tahoma"/>
          <w:b/>
          <w:color w:val="4F81BD"/>
          <w:sz w:val="24"/>
        </w:rPr>
        <w:t>Dejavnost/Dogodek št. 2:</w:t>
      </w:r>
    </w:p>
    <w:p w:rsidR="00D210F5" w:rsidRDefault="00D210F5">
      <w:pPr>
        <w:spacing w:after="0" w:line="240" w:lineRule="auto"/>
        <w:rPr>
          <w:rFonts w:ascii="Tahoma" w:eastAsia="Tahoma" w:hAnsi="Tahoma" w:cs="Tahoma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133"/>
        <w:gridCol w:w="7057"/>
      </w:tblGrid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12" w:space="0" w:color="FFFFFF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tabs>
                <w:tab w:val="left" w:pos="99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Element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12" w:space="0" w:color="FFFFFF"/>
              <w:bottom w:val="single" w:sz="12" w:space="0" w:color="DBE5F1"/>
              <w:right w:val="single" w:sz="0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Predstavitev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Nosilec/Koordinator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Uršula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Kavar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učitelji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Ben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Tweedie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Felipe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Almeida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Maja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Tolo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učenci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5. c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Kraj izvedbe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Radovljica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Čas izvedbe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februar 2014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Vrsta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jezikovna dejavnost pri pouku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Vsebina/Ključni pojmi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ljubezen, mir, mini slovar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Izvedba/Potek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Prevedli smo besedi ljubezen in mir v različne jezike (v jezike učencev priseljencev oz. učencev, katerih eden od staršev je priseljenec), v jezike držav, ki sodelujejo v našem projektu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Comenius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 v jezik našega tujega učitelja (ta je k sodelovanju povabil tudi kolega s Portugalske).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Rezultati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Priložnost učencev priseljencev, da so se izrazili v svojem maternem jeziku in poželi občudovanje drugih učencev, povečevanje samozavesti teh učencev, širjenje obzorij drugih učencev, poznavanje tujih jezikov, kulture.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Refleksija udeležencev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Ponos učencev, ki so prevedli besede v svoj materni jezik, krepitev samozavesti le-teh.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Odzivi publike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Občudovanje, navdušenje, spoštovanje. Nek učenec je svoji simpatiji v albanščini celo povedal, da mu je všeč.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Priloge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662A0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62A0A"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4347408" cy="3274142"/>
                  <wp:effectExtent l="0" t="0" r="0" b="2540"/>
                  <wp:docPr id="4" name="Picture 4" descr="C:\Users\Urša\Desktop\slike fon\DCIM\100MEDIA\IMAG6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rša\Desktop\slike fon\DCIM\100MEDIA\IMAG6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648" cy="327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A0A" w:rsidRDefault="00662A0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6570" w:dyaOrig="4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8.5pt;height:201.75pt" o:ole="">
                  <v:imagedata r:id="rId10" o:title=""/>
                </v:shape>
                <o:OLEObject Type="Embed" ProgID="PBrush" ShapeID="_x0000_i1025" DrawAspect="Content" ObjectID="_1488623356" r:id="rId11"/>
              </w:object>
            </w:r>
          </w:p>
        </w:tc>
      </w:tr>
    </w:tbl>
    <w:p w:rsidR="00D210F5" w:rsidRDefault="00D210F5">
      <w:pPr>
        <w:spacing w:after="0" w:line="240" w:lineRule="auto"/>
        <w:rPr>
          <w:rFonts w:ascii="Tahoma" w:eastAsia="Tahoma" w:hAnsi="Tahoma" w:cs="Tahoma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371"/>
        <w:gridCol w:w="6819"/>
      </w:tblGrid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12" w:space="0" w:color="FFFFFF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tabs>
                <w:tab w:val="left" w:pos="99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Element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12" w:space="0" w:color="FFFFFF"/>
              <w:bottom w:val="single" w:sz="12" w:space="0" w:color="DBE5F1"/>
              <w:right w:val="single" w:sz="0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Predstavitev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Nosilec/Koordinator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Maja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Tolo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učitelji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Ben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Tweedie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Felipe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Almeida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Alja Štendler, Anita Hrovat, Nataša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Zonik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Urša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Kavar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učenci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učenci 4., 5. in 6. razredov OŠ A. T. Linharta Radovljica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Kraj izvedbe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Radovljica ter Mošnje (podružnična šola)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Čas izvedbe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september 2013 do junij 2015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Vrsta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dejavnost v sklopu mednarodne izmenjave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Vsebina/Ključni pojmi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kulturna škatla, kultura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Izvedba/Potek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V sklopu projekta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Comenius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si države udeleženke pošiljamo kulturne škatle. V tednu ob dnevu materinščine smo si ogledali škatlo z otoka La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Reunion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Rezultati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spoznavanje kultur drugih držav preko konkretnega materiala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Refleksija udeležencev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Vse članice so se potrudile in izdelale kvalitetne škatle ter že pri tem veliko naučile svoje učence.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Odzivi publike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Učenci so navdušeni, ko kulturna škatla prispe. Sodelujejo in z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navdušenjem ugotavljajo, kaj bi predmeti lahko bili. Ko škatlo pošljemo naprej, že komaj čakajo na novo.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Priloge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D210F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210F5" w:rsidRDefault="00D210F5">
      <w:pPr>
        <w:spacing w:after="0" w:line="240" w:lineRule="auto"/>
        <w:rPr>
          <w:rFonts w:ascii="Tahoma" w:eastAsia="Tahoma" w:hAnsi="Tahoma" w:cs="Tahoma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365"/>
        <w:gridCol w:w="6825"/>
      </w:tblGrid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12" w:space="0" w:color="FFFFFF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tabs>
                <w:tab w:val="left" w:pos="99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Element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12" w:space="0" w:color="FFFFFF"/>
              <w:bottom w:val="single" w:sz="12" w:space="0" w:color="DBE5F1"/>
              <w:right w:val="single" w:sz="0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Predstavitev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Nosilec/Koordinator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Maja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Tolo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učitelji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študentka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Almudena</w:t>
            </w:r>
            <w:proofErr w:type="spellEnd"/>
            <w:r w:rsidR="00892F5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892F50">
              <w:rPr>
                <w:rFonts w:ascii="Times New Roman" w:eastAsia="Times New Roman" w:hAnsi="Times New Roman" w:cs="Times New Roman"/>
              </w:rPr>
              <w:t>Olopez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Urša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Kavar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učenci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učenci 4. c in 5. c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Kraj izvedbe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Radovljica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Čas izvedbe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marec 2014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Vrsta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dan odprtih vrat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Vsebina/Ključni pojmi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Španija, Madrid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Izvedba/Potek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obisk študentke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Almudene</w:t>
            </w:r>
            <w:proofErr w:type="spellEnd"/>
            <w:r w:rsidR="008823C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8823C2">
              <w:rPr>
                <w:rFonts w:ascii="Times New Roman" w:eastAsia="Times New Roman" w:hAnsi="Times New Roman" w:cs="Times New Roman"/>
              </w:rPr>
              <w:t>Olopez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ki prihaja iz Španije in živi v Ljubljani kot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Erasmus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študentka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Rezultati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učenci so se naučili stvari o Španiji, njeni kulturi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Refleksija udeležencev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Izvajalka je bila z učno uro in odzivom učencev zelo zadovoljna. Izrazila je željo, da pride še kdaj.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Odzivi publike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Učenci so z zanimanjem spremljali predstavitev Španije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Priloge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662A0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62A0A"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2922782" cy="2201220"/>
                  <wp:effectExtent l="0" t="0" r="0" b="8890"/>
                  <wp:docPr id="3" name="Picture 3" descr="C:\Users\Urša\Desktop\slike fon\DCIM\100MEDIA\IMAG6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rša\Desktop\slike fon\DCIM\100MEDIA\IMAG6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87" cy="220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0F5" w:rsidRDefault="00D210F5">
      <w:pPr>
        <w:spacing w:after="0" w:line="240" w:lineRule="auto"/>
        <w:rPr>
          <w:rFonts w:ascii="Tahoma" w:eastAsia="Tahoma" w:hAnsi="Tahoma" w:cs="Tahoma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368"/>
        <w:gridCol w:w="6822"/>
      </w:tblGrid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12" w:space="0" w:color="FFFFFF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tabs>
                <w:tab w:val="left" w:pos="99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Element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12" w:space="0" w:color="FFFFFF"/>
              <w:bottom w:val="single" w:sz="12" w:space="0" w:color="DBE5F1"/>
              <w:right w:val="single" w:sz="0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Predstavitev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Nosilec/Koordinator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Urša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Kavar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učitelji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učitelji OŠ Ivana Gundulića iz Zagreba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učenci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učenci 6. razredov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Kraj izvedbe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Radovljica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Čas izvedbe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februar in marec 2014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Vrsta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dopisovanje z vrstniki s Hrvaške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Vsebina/Ključni pojmi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dopisovanje, sporazumevanje v tujem jeziku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Izvedba/Potek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662A0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izvedba</w:t>
            </w:r>
            <w:r w:rsidR="00E32CB5">
              <w:rPr>
                <w:rFonts w:ascii="Times New Roman" w:eastAsia="Times New Roman" w:hAnsi="Times New Roman" w:cs="Times New Roman"/>
              </w:rPr>
              <w:t xml:space="preserve"> učne ure</w:t>
            </w:r>
            <w:r>
              <w:rPr>
                <w:rFonts w:ascii="Times New Roman" w:eastAsia="Times New Roman" w:hAnsi="Times New Roman" w:cs="Times New Roman"/>
              </w:rPr>
              <w:t xml:space="preserve"> g.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Tweedija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Rezultati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razvijanje sposobnosti sporazumevanja v tujem jeziku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Refleksija udeležencev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Učitelji smo bili pozitivno presenečeni nad sposobnostjo komuniciranja učencev.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Odzivi publike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Učenci so si z veseljem dopisovali z vrstniki. Nekateri so se dogovorili tudi za dopisovanje popoldan, doma.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Priloge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662A0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62A0A"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2345823" cy="3114785"/>
                  <wp:effectExtent l="0" t="0" r="0" b="0"/>
                  <wp:docPr id="9" name="Picture 9" descr="C:\Users\Urša\Desktop\slike fon\DCIM\100MEDIA\IMAG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rša\Desktop\slike fon\DCIM\100MEDIA\IMAG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76" cy="311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0F5" w:rsidRDefault="00D210F5">
      <w:pPr>
        <w:spacing w:after="0" w:line="240" w:lineRule="auto"/>
        <w:rPr>
          <w:rFonts w:ascii="Tahoma" w:eastAsia="Tahoma" w:hAnsi="Tahoma" w:cs="Tahoma"/>
        </w:rPr>
      </w:pPr>
    </w:p>
    <w:p w:rsidR="00D210F5" w:rsidRDefault="00D210F5">
      <w:pPr>
        <w:spacing w:after="0" w:line="240" w:lineRule="auto"/>
        <w:rPr>
          <w:rFonts w:ascii="Tahoma" w:eastAsia="Tahoma" w:hAnsi="Tahoma" w:cs="Tahoma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364"/>
        <w:gridCol w:w="6826"/>
      </w:tblGrid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12" w:space="0" w:color="FFFFFF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tabs>
                <w:tab w:val="left" w:pos="99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Element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12" w:space="0" w:color="FFFFFF"/>
              <w:bottom w:val="single" w:sz="12" w:space="0" w:color="DBE5F1"/>
              <w:right w:val="single" w:sz="0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</w:rPr>
              <w:t>Predstavitev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Nosilec/Koordinator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Ben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Tweedie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učitelji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Maja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Tolo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Urša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Kavar</w:t>
            </w:r>
            <w:proofErr w:type="spellEnd"/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Sodelujoči učenci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učenci 4. in 5. c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Kraj izvedbe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Radovljica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Čas izvedbe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marec 2014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Vrsta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Pr="00662A0A" w:rsidRDefault="00662A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</w:t>
            </w:r>
            <w:r w:rsidRPr="00662A0A">
              <w:rPr>
                <w:rFonts w:ascii="Times New Roman" w:eastAsia="Times New Roman" w:hAnsi="Times New Roman" w:cs="Times New Roman"/>
              </w:rPr>
              <w:t>ezikovna dejavnost pri pouku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Vsebina/Ključni pojmi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Pr="00662A0A" w:rsidRDefault="00662A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Pr="00662A0A">
              <w:rPr>
                <w:rFonts w:ascii="Times New Roman" w:eastAsia="Times New Roman" w:hAnsi="Times New Roman" w:cs="Times New Roman"/>
              </w:rPr>
              <w:t>esem v različnih jezikih, plesanje avstralske polke, priprava avstralske sladice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Izvedba/Potek 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Pr="00662A0A" w:rsidRDefault="00662A0A" w:rsidP="00662A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izvedba</w:t>
            </w:r>
            <w:r w:rsidR="00E32CB5">
              <w:rPr>
                <w:rFonts w:ascii="Times New Roman" w:eastAsia="Times New Roman" w:hAnsi="Times New Roman" w:cs="Times New Roman"/>
              </w:rPr>
              <w:t xml:space="preserve"> učne ure</w:t>
            </w:r>
            <w:r>
              <w:rPr>
                <w:rFonts w:ascii="Times New Roman" w:eastAsia="Times New Roman" w:hAnsi="Times New Roman" w:cs="Times New Roman"/>
              </w:rPr>
              <w:t xml:space="preserve"> 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Tweedija</w:t>
            </w:r>
            <w:proofErr w:type="spellEnd"/>
            <w:r w:rsidR="00E32CB5">
              <w:rPr>
                <w:rFonts w:ascii="Times New Roman" w:eastAsia="Times New Roman" w:hAnsi="Times New Roman" w:cs="Times New Roman"/>
              </w:rPr>
              <w:t xml:space="preserve"> ob svetovnem dnevu materinščine</w:t>
            </w:r>
            <w:r w:rsidRPr="00662A0A">
              <w:rPr>
                <w:rFonts w:ascii="Times New Roman" w:eastAsia="Times New Roman" w:hAnsi="Times New Roman" w:cs="Times New Roman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62A0A">
              <w:rPr>
                <w:rFonts w:ascii="Times New Roman" w:eastAsia="Times New Roman" w:hAnsi="Times New Roman" w:cs="Times New Roman"/>
              </w:rPr>
              <w:t xml:space="preserve">petje pesmi </w:t>
            </w:r>
            <w:r>
              <w:rPr>
                <w:rFonts w:ascii="Times New Roman" w:eastAsia="Times New Roman" w:hAnsi="Times New Roman" w:cs="Times New Roman"/>
              </w:rPr>
              <w:t>'</w:t>
            </w:r>
            <w:r w:rsidRPr="00662A0A">
              <w:rPr>
                <w:rFonts w:ascii="Times New Roman" w:eastAsia="Times New Roman" w:hAnsi="Times New Roman" w:cs="Times New Roman"/>
              </w:rPr>
              <w:t>Če si srečen v različnih jezikih</w:t>
            </w:r>
            <w:r>
              <w:rPr>
                <w:rFonts w:ascii="Times New Roman" w:eastAsia="Times New Roman" w:hAnsi="Times New Roman" w:cs="Times New Roman"/>
              </w:rPr>
              <w:t>'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Rezultati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Pr="00662A0A" w:rsidRDefault="00662A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62A0A">
              <w:rPr>
                <w:rFonts w:ascii="Times New Roman" w:eastAsia="Times New Roman" w:hAnsi="Times New Roman" w:cs="Times New Roman"/>
              </w:rPr>
              <w:t>Učenci so prepevali pesem v različnih jezikih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Refleksija udeležencev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Pr="00662A0A" w:rsidRDefault="00662A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62A0A">
              <w:rPr>
                <w:rFonts w:ascii="Times New Roman" w:eastAsia="Times New Roman" w:hAnsi="Times New Roman" w:cs="Times New Roman"/>
              </w:rPr>
              <w:t>Učenci so si pesem zapomnili in jo večkrat z veseljem prepevajo. Druge učence navdušeno učijo besede v tujem jeziku.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Odzivi publike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Pr="00662A0A" w:rsidRDefault="00662A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62A0A">
              <w:rPr>
                <w:rFonts w:ascii="Times New Roman" w:eastAsia="Times New Roman" w:hAnsi="Times New Roman" w:cs="Times New Roman"/>
              </w:rPr>
              <w:t xml:space="preserve">Vsem je bila všeč sladica </w:t>
            </w:r>
            <w:proofErr w:type="spellStart"/>
            <w:r w:rsidRPr="00662A0A">
              <w:rPr>
                <w:rFonts w:ascii="Times New Roman" w:eastAsia="Times New Roman" w:hAnsi="Times New Roman" w:cs="Times New Roman"/>
              </w:rPr>
              <w:t>pavlova</w:t>
            </w:r>
            <w:proofErr w:type="spellEnd"/>
            <w:r w:rsidRPr="00662A0A">
              <w:rPr>
                <w:rFonts w:ascii="Times New Roman" w:eastAsia="Times New Roman" w:hAnsi="Times New Roman" w:cs="Times New Roman"/>
              </w:rPr>
              <w:t>, mimoidoči pa so se navduševali nad avstralsko polko</w:t>
            </w:r>
          </w:p>
        </w:tc>
      </w:tr>
      <w:tr w:rsidR="00D210F5">
        <w:trPr>
          <w:trHeight w:val="20"/>
        </w:trPr>
        <w:tc>
          <w:tcPr>
            <w:tcW w:w="2375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E32C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Priloge</w:t>
            </w:r>
          </w:p>
        </w:tc>
        <w:tc>
          <w:tcPr>
            <w:tcW w:w="6910" w:type="dxa"/>
            <w:tcBorders>
              <w:top w:val="single" w:sz="12" w:space="0" w:color="DBE5F1"/>
              <w:left w:val="single" w:sz="0" w:space="0" w:color="000000"/>
              <w:bottom w:val="single" w:sz="12" w:space="0" w:color="DBE5F1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10F5" w:rsidRDefault="00662A0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62A0A"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2985997" cy="2248829"/>
                  <wp:effectExtent l="0" t="0" r="5080" b="0"/>
                  <wp:docPr id="6" name="Picture 6" descr="C:\Users\Urša\Desktop\slike fon\DCIM\100MEDIA\IMAG5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rša\Desktop\slike fon\DCIM\100MEDIA\IMAG5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27" cy="224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A0A" w:rsidRDefault="00662A0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62A0A"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2679402" cy="2017924"/>
                  <wp:effectExtent l="19050" t="0" r="6648" b="0"/>
                  <wp:docPr id="7" name="Picture 7" descr="C:\Users\Urša\Desktop\slike fon\DCIM\100MEDIA\IMAG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rša\Desktop\slike fon\DCIM\100MEDIA\IMAG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2" cy="201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A0A" w:rsidRDefault="00662A0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62A0A"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3023419" cy="2277013"/>
                  <wp:effectExtent l="19050" t="0" r="5531" b="0"/>
                  <wp:docPr id="8" name="Picture 8" descr="C:\Users\Urša\Desktop\slike fon\DCIM\100MEDIA\IMAG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rša\Desktop\slike fon\DCIM\100MEDIA\IMAG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419" cy="227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0F5" w:rsidRDefault="00D210F5">
      <w:pPr>
        <w:spacing w:after="0" w:line="240" w:lineRule="auto"/>
        <w:rPr>
          <w:rFonts w:ascii="Tahoma" w:eastAsia="Tahoma" w:hAnsi="Tahoma" w:cs="Tahoma"/>
        </w:rPr>
      </w:pPr>
    </w:p>
    <w:p w:rsidR="00D210F5" w:rsidRDefault="00E32CB5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 vsa dodatna vprašanje se obrnite na strokovno sodelavko projekta Petro Založnik (01 3005 131 – začasna številka, GSM 031 424 330, e-naslov: 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/>
          </w:rPr>
          <w:t>petra.zaloznik@zrss.si</w:t>
        </w:r>
      </w:hyperlink>
      <w:r>
        <w:rPr>
          <w:rFonts w:ascii="Times New Roman" w:eastAsia="Times New Roman" w:hAnsi="Times New Roman" w:cs="Times New Roman"/>
        </w:rPr>
        <w:t>).</w:t>
      </w:r>
    </w:p>
    <w:p w:rsidR="00D210F5" w:rsidRDefault="00D210F5">
      <w:pPr>
        <w:spacing w:after="0" w:line="240" w:lineRule="auto"/>
        <w:ind w:left="720"/>
        <w:rPr>
          <w:rFonts w:ascii="Tahoma" w:eastAsia="Tahoma" w:hAnsi="Tahoma" w:cs="Tahoma"/>
        </w:rPr>
      </w:pPr>
    </w:p>
    <w:p w:rsidR="00D210F5" w:rsidRDefault="00D210F5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594"/>
        <w:gridCol w:w="4596"/>
      </w:tblGrid>
      <w:tr w:rsidR="00D210F5">
        <w:trPr>
          <w:trHeight w:val="1"/>
        </w:trPr>
        <w:tc>
          <w:tcPr>
            <w:tcW w:w="46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Gradivo pripravil/i:</w:t>
            </w:r>
          </w:p>
        </w:tc>
        <w:tc>
          <w:tcPr>
            <w:tcW w:w="4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Vodja šolskega projektnega tima /</w:t>
            </w:r>
          </w:p>
          <w:p w:rsidR="00D210F5" w:rsidRDefault="00E32CB5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Koordinator projekta:</w:t>
            </w:r>
          </w:p>
        </w:tc>
      </w:tr>
      <w:tr w:rsidR="00D210F5">
        <w:trPr>
          <w:trHeight w:val="1"/>
        </w:trPr>
        <w:tc>
          <w:tcPr>
            <w:tcW w:w="46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Urša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Kavar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Maja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Tolo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Alja Štendler</w:t>
            </w:r>
          </w:p>
        </w:tc>
        <w:tc>
          <w:tcPr>
            <w:tcW w:w="4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210F5" w:rsidRDefault="00E32C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Alja Štendler</w:t>
            </w:r>
          </w:p>
        </w:tc>
      </w:tr>
    </w:tbl>
    <w:p w:rsidR="00D210F5" w:rsidRDefault="00D210F5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D210F5" w:rsidSect="00154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210F5"/>
    <w:rsid w:val="00014050"/>
    <w:rsid w:val="00154A28"/>
    <w:rsid w:val="003B0376"/>
    <w:rsid w:val="003C0662"/>
    <w:rsid w:val="004921D5"/>
    <w:rsid w:val="00662A0A"/>
    <w:rsid w:val="006E5E6A"/>
    <w:rsid w:val="00783751"/>
    <w:rsid w:val="008823C2"/>
    <w:rsid w:val="00892F50"/>
    <w:rsid w:val="008B353A"/>
    <w:rsid w:val="00947B4B"/>
    <w:rsid w:val="009E6D91"/>
    <w:rsid w:val="00AA7E6D"/>
    <w:rsid w:val="00D210F5"/>
    <w:rsid w:val="00DA15AF"/>
    <w:rsid w:val="00E32CB5"/>
    <w:rsid w:val="00F31438"/>
    <w:rsid w:val="00F77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54A2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2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2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mailto:petra.zaloznik@zrss.s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1239</Words>
  <Characters>7067</Characters>
  <Application>Microsoft Office Word</Application>
  <DocSecurity>0</DocSecurity>
  <Lines>58</Lines>
  <Paragraphs>16</Paragraphs>
  <ScaleCrop>false</ScaleCrop>
  <Company/>
  <LinksUpToDate>false</LinksUpToDate>
  <CharactersWithSpaces>8290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2015-03-23T12:43:00Z</dcterms:created>
  <dcterms:modified xsi:type="dcterms:W3CDTF">2015-03-23T12:43:00Z</dcterms:modified>
</cp:coreProperties>
</file>